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2-</w:t>
      </w:r>
      <w:r>
        <w:rPr>
          <w:rFonts w:ascii="Times New Roman" w:eastAsia="Times New Roman" w:hAnsi="Times New Roman" w:cs="Times New Roman"/>
          <w:sz w:val="27"/>
          <w:szCs w:val="27"/>
        </w:rPr>
        <w:t>3649</w:t>
      </w:r>
      <w:r>
        <w:rPr>
          <w:rFonts w:ascii="Times New Roman" w:eastAsia="Times New Roman" w:hAnsi="Times New Roman" w:cs="Times New Roman"/>
          <w:sz w:val="27"/>
          <w:szCs w:val="27"/>
        </w:rPr>
        <w:t>-260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0063</w:t>
      </w:r>
      <w:r>
        <w:rPr>
          <w:rFonts w:ascii="Times New Roman" w:eastAsia="Times New Roman" w:hAnsi="Times New Roman" w:cs="Times New Roman"/>
          <w:sz w:val="27"/>
          <w:szCs w:val="27"/>
        </w:rPr>
        <w:t>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5394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02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18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окружного значения Сургута ХМАО-Югры Романова И.А.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рассмотрев в порядке упрощенного произ</w:t>
      </w:r>
      <w:r>
        <w:rPr>
          <w:rFonts w:ascii="Times New Roman" w:eastAsia="Times New Roman" w:hAnsi="Times New Roman" w:cs="Times New Roman"/>
          <w:sz w:val="27"/>
          <w:szCs w:val="27"/>
        </w:rPr>
        <w:t>водства гражданское дело по исковому заявлению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Публичного акционерного общества МКК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Займер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Зуеву Александру Анатольевичу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232.2, 232.4 Гражданского процессуального кодекса Российской Федерации, суд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>Исковое заявление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Публичного акционерного общества МКК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Займер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sz w:val="27"/>
          <w:szCs w:val="27"/>
        </w:rPr>
        <w:t>Зуеву Александру Анатольевичу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взыскании задолженности по договору займа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удовлетворить.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Зуева Александра Анатольевича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9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25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4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Публичного акционерного общества МКК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Займер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sz w:val="27"/>
          <w:szCs w:val="27"/>
        </w:rPr>
        <w:t>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 </w:t>
      </w:r>
      <w:r>
        <w:rPr>
          <w:rFonts w:ascii="Times New Roman" w:eastAsia="Times New Roman" w:hAnsi="Times New Roman" w:cs="Times New Roman"/>
          <w:sz w:val="27"/>
          <w:szCs w:val="27"/>
        </w:rPr>
        <w:t>5406836941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ОГРН 1</w:t>
      </w:r>
      <w:r>
        <w:rPr>
          <w:rFonts w:ascii="Times New Roman" w:eastAsia="Times New Roman" w:hAnsi="Times New Roman" w:cs="Times New Roman"/>
          <w:sz w:val="27"/>
          <w:szCs w:val="27"/>
        </w:rPr>
        <w:t>235400049356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задолженность по договору потребит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ельского займа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34898220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09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21840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копеек, из которых: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>ублей – 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займа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2880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копеек – процент</w:t>
      </w:r>
      <w:r>
        <w:rPr>
          <w:rFonts w:ascii="Times New Roman" w:eastAsia="Times New Roman" w:hAnsi="Times New Roman" w:cs="Times New Roman"/>
          <w:sz w:val="27"/>
          <w:szCs w:val="27"/>
        </w:rPr>
        <w:t>ы за период с 16.09.2025 по 14.12.2025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6519 рублей 81 копейка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– процент</w:t>
      </w:r>
      <w:r>
        <w:rPr>
          <w:rFonts w:ascii="Times New Roman" w:eastAsia="Times New Roman" w:hAnsi="Times New Roman" w:cs="Times New Roman"/>
          <w:sz w:val="27"/>
          <w:szCs w:val="27"/>
        </w:rPr>
        <w:t>ы за период с 15.12.2025 по 05.06.2026,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440 рублей 19 копеек – пеня за период с 15.12.2025 по 05.06.2026,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государственную пошлину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</w:t>
      </w:r>
      <w:r>
        <w:rPr>
          <w:rFonts w:ascii="Times New Roman" w:eastAsia="Times New Roman" w:hAnsi="Times New Roman" w:cs="Times New Roman"/>
          <w:sz w:val="27"/>
          <w:szCs w:val="27"/>
        </w:rPr>
        <w:t>ек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7"/>
          <w:szCs w:val="27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подпись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И.А.Романова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sz w:val="16"/>
          <w:szCs w:val="16"/>
        </w:rPr>
        <w:t>ирово</w:t>
      </w:r>
      <w:r>
        <w:rPr>
          <w:rFonts w:ascii="Times New Roman" w:eastAsia="Times New Roman" w:hAnsi="Times New Roman" w:cs="Times New Roman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</w:t>
      </w:r>
      <w:r>
        <w:rPr>
          <w:rFonts w:ascii="Times New Roman" w:eastAsia="Times New Roman" w:hAnsi="Times New Roman" w:cs="Times New Roman"/>
          <w:sz w:val="16"/>
          <w:szCs w:val="16"/>
        </w:rPr>
        <w:t>участка №</w:t>
      </w:r>
      <w:r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И.А. Романова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«_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>» _</w:t>
      </w:r>
      <w:r>
        <w:rPr>
          <w:rFonts w:ascii="Times New Roman" w:eastAsia="Times New Roman" w:hAnsi="Times New Roman" w:cs="Times New Roman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sz w:val="16"/>
          <w:szCs w:val="16"/>
        </w:rPr>
        <w:t>9</w:t>
      </w:r>
      <w:r>
        <w:rPr>
          <w:rFonts w:ascii="Times New Roman" w:eastAsia="Times New Roman" w:hAnsi="Times New Roman" w:cs="Times New Roman"/>
          <w:sz w:val="16"/>
          <w:szCs w:val="16"/>
        </w:rPr>
        <w:t>__ 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_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</w:t>
      </w:r>
      <w:r>
        <w:rPr>
          <w:rFonts w:ascii="Times New Roman" w:eastAsia="Times New Roman" w:hAnsi="Times New Roman" w:cs="Times New Roman"/>
          <w:sz w:val="16"/>
          <w:szCs w:val="16"/>
        </w:rPr>
        <w:t>ок</w:t>
      </w:r>
      <w:r>
        <w:rPr>
          <w:rFonts w:ascii="Times New Roman" w:eastAsia="Times New Roman" w:hAnsi="Times New Roman" w:cs="Times New Roman"/>
          <w:sz w:val="16"/>
          <w:szCs w:val="16"/>
        </w:rPr>
        <w:t>умент находится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в деле № _2-3649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260</w:t>
      </w:r>
      <w:r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>_____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Секретарь судебного зас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едания _____________ </w:t>
      </w:r>
      <w:r>
        <w:rPr>
          <w:rFonts w:ascii="Times New Roman" w:eastAsia="Times New Roman" w:hAnsi="Times New Roman" w:cs="Times New Roman"/>
          <w:sz w:val="16"/>
          <w:szCs w:val="16"/>
        </w:rPr>
        <w:t>Н.А.Антипова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9rplc-10">
    <w:name w:val="cat-PassportData grp-19 rplc-10"/>
    <w:basedOn w:val="DefaultParagraphFont"/>
  </w:style>
  <w:style w:type="character" w:customStyle="1" w:styleId="cat-ExternalSystemDefinedgrp-25rplc-11">
    <w:name w:val="cat-ExternalSystemDefined grp-25 rplc-11"/>
    <w:basedOn w:val="DefaultParagraphFont"/>
  </w:style>
  <w:style w:type="character" w:customStyle="1" w:styleId="cat-ExternalSystemDefinedgrp-24rplc-12">
    <w:name w:val="cat-ExternalSystemDefined grp-24 rplc-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